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00E" w:rsidRPr="00A537DF" w:rsidRDefault="0070400E" w:rsidP="0070400E">
      <w:pPr>
        <w:shd w:val="clear" w:color="auto" w:fill="FFFFFF"/>
        <w:spacing w:after="15"/>
        <w:rPr>
          <w:rFonts w:eastAsia="Times New Roman" w:cs="Times New Roman"/>
          <w:color w:val="000000" w:themeColor="text1"/>
          <w:lang w:val="en-GB"/>
        </w:rPr>
      </w:pPr>
      <w:bookmarkStart w:id="0" w:name="_GoBack"/>
      <w:r w:rsidRPr="00A537DF">
        <w:rPr>
          <w:rFonts w:eastAsia="Times New Roman" w:cs="Times New Roman"/>
          <w:b/>
          <w:bCs/>
          <w:color w:val="000000" w:themeColor="text1"/>
          <w:lang w:val="en-GB"/>
        </w:rPr>
        <w:t xml:space="preserve">Evaluating Wild Grapevine </w:t>
      </w:r>
      <w:bookmarkEnd w:id="0"/>
      <w:proofErr w:type="spellStart"/>
      <w:r w:rsidRPr="00A537DF">
        <w:rPr>
          <w:rFonts w:eastAsia="Times New Roman" w:cs="Times New Roman"/>
          <w:b/>
          <w:bCs/>
          <w:color w:val="000000" w:themeColor="text1"/>
          <w:lang w:val="en-GB"/>
        </w:rPr>
        <w:t>Germplasm</w:t>
      </w:r>
      <w:proofErr w:type="spellEnd"/>
      <w:r w:rsidRPr="00A537DF">
        <w:rPr>
          <w:rFonts w:eastAsia="Times New Roman" w:cs="Times New Roman"/>
          <w:b/>
          <w:bCs/>
          <w:color w:val="000000" w:themeColor="text1"/>
          <w:lang w:val="en-GB"/>
        </w:rPr>
        <w:t xml:space="preserve"> with Genotyping-By-Sequencing Methods for Conservation, Preservation, Genetics and Breeding</w:t>
      </w:r>
    </w:p>
    <w:p w:rsidR="0070400E" w:rsidRDefault="0070400E" w:rsidP="0070400E">
      <w:pPr>
        <w:rPr>
          <w:rFonts w:eastAsia="Times New Roman" w:cs="Times New Roman"/>
          <w:color w:val="000000" w:themeColor="text1"/>
          <w:lang w:val="en-GB"/>
        </w:rPr>
      </w:pPr>
    </w:p>
    <w:p w:rsidR="00A15E15" w:rsidRDefault="0070400E" w:rsidP="0070400E">
      <w:r w:rsidRPr="00A537DF">
        <w:rPr>
          <w:rFonts w:eastAsia="Times New Roman" w:cs="Times New Roman"/>
          <w:color w:val="000000" w:themeColor="text1"/>
          <w:lang w:val="en-GB"/>
        </w:rPr>
        <w:t xml:space="preserve">The USDA-ARS cold hardy grapevine </w:t>
      </w:r>
      <w:proofErr w:type="spellStart"/>
      <w:r w:rsidRPr="00A537DF">
        <w:rPr>
          <w:rFonts w:eastAsia="Times New Roman" w:cs="Times New Roman"/>
          <w:color w:val="000000" w:themeColor="text1"/>
          <w:lang w:val="en-GB"/>
        </w:rPr>
        <w:t>germplasm</w:t>
      </w:r>
      <w:proofErr w:type="spellEnd"/>
      <w:r w:rsidRPr="00A537DF">
        <w:rPr>
          <w:rFonts w:eastAsia="Times New Roman" w:cs="Times New Roman"/>
          <w:color w:val="000000" w:themeColor="text1"/>
          <w:lang w:val="en-GB"/>
        </w:rPr>
        <w:t xml:space="preserve"> represents one of the best collections of publically available grapevine material for grape breeding and improvement.  The repository holds in excess of 1300 different grapevine genotypes, with roughly a quarter made up of wild grapevine species.  Efforts to increase the </w:t>
      </w:r>
      <w:proofErr w:type="spellStart"/>
      <w:r w:rsidRPr="00A537DF">
        <w:rPr>
          <w:rFonts w:eastAsia="Times New Roman" w:cs="Times New Roman"/>
          <w:color w:val="000000" w:themeColor="text1"/>
          <w:lang w:val="en-GB"/>
        </w:rPr>
        <w:t>germplasm</w:t>
      </w:r>
      <w:proofErr w:type="spellEnd"/>
      <w:r w:rsidRPr="00A537DF">
        <w:rPr>
          <w:rFonts w:eastAsia="Times New Roman" w:cs="Times New Roman"/>
          <w:color w:val="000000" w:themeColor="text1"/>
          <w:lang w:val="en-GB"/>
        </w:rPr>
        <w:t xml:space="preserve"> holdings have traditionally relied on donations from grapevine breeding programs, with minimal recent wild collections.  However, contemporary collections of wild North American species would offer the opportunity to include diverse </w:t>
      </w:r>
      <w:proofErr w:type="spellStart"/>
      <w:r w:rsidRPr="00A537DF">
        <w:rPr>
          <w:rFonts w:eastAsia="Times New Roman" w:cs="Times New Roman"/>
          <w:color w:val="000000" w:themeColor="text1"/>
          <w:lang w:val="en-GB"/>
        </w:rPr>
        <w:t>germplasm</w:t>
      </w:r>
      <w:proofErr w:type="spellEnd"/>
      <w:r w:rsidRPr="00A537DF">
        <w:rPr>
          <w:rFonts w:eastAsia="Times New Roman" w:cs="Times New Roman"/>
          <w:color w:val="000000" w:themeColor="text1"/>
          <w:lang w:val="en-GB"/>
        </w:rPr>
        <w:t xml:space="preserve"> for future breeding efforts.  As a perennial, clonal crop, grapevine </w:t>
      </w:r>
      <w:proofErr w:type="spellStart"/>
      <w:r w:rsidRPr="00A537DF">
        <w:rPr>
          <w:rFonts w:eastAsia="Times New Roman" w:cs="Times New Roman"/>
          <w:color w:val="000000" w:themeColor="text1"/>
          <w:lang w:val="en-GB"/>
        </w:rPr>
        <w:t>germplasm</w:t>
      </w:r>
      <w:proofErr w:type="spellEnd"/>
      <w:r w:rsidRPr="00A537DF">
        <w:rPr>
          <w:rFonts w:eastAsia="Times New Roman" w:cs="Times New Roman"/>
          <w:color w:val="000000" w:themeColor="text1"/>
          <w:lang w:val="en-GB"/>
        </w:rPr>
        <w:t xml:space="preserve"> preservation is costly and requires a careful examination of plant material in order to save unique material, without retaining redundant genotypes.  To evaluate wild </w:t>
      </w:r>
      <w:proofErr w:type="spellStart"/>
      <w:r w:rsidRPr="00A537DF">
        <w:rPr>
          <w:rFonts w:eastAsia="Times New Roman" w:cs="Times New Roman"/>
          <w:color w:val="000000" w:themeColor="text1"/>
          <w:lang w:val="en-GB"/>
        </w:rPr>
        <w:t>germplasm</w:t>
      </w:r>
      <w:proofErr w:type="spellEnd"/>
      <w:r w:rsidRPr="00A537DF">
        <w:rPr>
          <w:rFonts w:eastAsia="Times New Roman" w:cs="Times New Roman"/>
          <w:color w:val="000000" w:themeColor="text1"/>
          <w:lang w:val="en-GB"/>
        </w:rPr>
        <w:t xml:space="preserve">, we used the genotyping-by-sequencing method to sequence a reduced representation genomic library of 1308 unique </w:t>
      </w:r>
      <w:proofErr w:type="spellStart"/>
      <w:r w:rsidRPr="00A537DF">
        <w:rPr>
          <w:rFonts w:eastAsia="Times New Roman" w:cs="Times New Roman"/>
          <w:color w:val="000000" w:themeColor="text1"/>
          <w:lang w:val="en-GB"/>
        </w:rPr>
        <w:t>germplasm</w:t>
      </w:r>
      <w:proofErr w:type="spellEnd"/>
      <w:r w:rsidRPr="00A537DF">
        <w:rPr>
          <w:rFonts w:eastAsia="Times New Roman" w:cs="Times New Roman"/>
          <w:color w:val="000000" w:themeColor="text1"/>
          <w:lang w:val="en-GB"/>
        </w:rPr>
        <w:t xml:space="preserve"> and wild collected grapevine samples, producing over 8 million sequenced tags.   Alignment of wild tags to the 12x grapevine reference genome resulted in unique mapping of ~2.9 million tags, or 33.3%.  Use of wild grapevine reference </w:t>
      </w:r>
      <w:proofErr w:type="spellStart"/>
      <w:r w:rsidRPr="00A537DF">
        <w:rPr>
          <w:rFonts w:eastAsia="Times New Roman" w:cs="Times New Roman"/>
          <w:color w:val="000000" w:themeColor="text1"/>
          <w:lang w:val="en-GB"/>
        </w:rPr>
        <w:t>transcriptomes</w:t>
      </w:r>
      <w:proofErr w:type="spellEnd"/>
      <w:r w:rsidRPr="00A537DF">
        <w:rPr>
          <w:rFonts w:eastAsia="Times New Roman" w:cs="Times New Roman"/>
          <w:color w:val="000000" w:themeColor="text1"/>
          <w:lang w:val="en-GB"/>
        </w:rPr>
        <w:t xml:space="preserve"> allowed mapping of 6.6-7.8% of tags, depending on species. Unfiltered data produced an initial ~1.8 million SNPs but filtering processes reduced this dataset to ~72,000 high quality SNPs. Here we present the SNP discovery method and an analysis of the genetic diversity present within the cold hardy wild grapevine collection.  In addition, we examine recent collections of wild material in order to identify new candidate accessions for phenotypic screening and preservation.</w:t>
      </w:r>
    </w:p>
    <w:sectPr w:rsidR="00A15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Heavy Heap"/>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0E"/>
    <w:rsid w:val="0070400E"/>
    <w:rsid w:val="00A15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0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0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2014-04-03T15:05:00Z</dcterms:created>
  <dcterms:modified xsi:type="dcterms:W3CDTF">2014-04-03T15:06:00Z</dcterms:modified>
</cp:coreProperties>
</file>